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E5A8" w14:textId="77777777" w:rsidR="00DA4F97" w:rsidRDefault="00B85C2D">
      <w:pPr>
        <w:spacing w:after="12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64611A9" w14:textId="77777777" w:rsidR="00DA4F97" w:rsidRDefault="00B85C2D">
      <w:pPr>
        <w:spacing w:after="86" w:line="259" w:lineRule="auto"/>
        <w:ind w:left="118" w:right="0" w:firstLine="0"/>
        <w:jc w:val="center"/>
      </w:pPr>
      <w:r>
        <w:rPr>
          <w:b/>
          <w:sz w:val="24"/>
        </w:rPr>
        <w:t xml:space="preserve">Curriculum Vitae </w:t>
      </w:r>
    </w:p>
    <w:p w14:paraId="1450253B" w14:textId="62B8CFDD" w:rsidR="00DA4F97" w:rsidRDefault="00B85C2D" w:rsidP="00B85C2D">
      <w:pPr>
        <w:spacing w:after="2" w:line="354" w:lineRule="auto"/>
        <w:ind w:left="715"/>
      </w:pPr>
      <w:r>
        <w:rPr>
          <w:b/>
        </w:rPr>
        <w:t>Leonardo Saletti</w:t>
      </w:r>
      <w:r>
        <w:t xml:space="preserve"> </w:t>
      </w:r>
    </w:p>
    <w:p w14:paraId="34652692" w14:textId="77777777" w:rsidR="00B85C2D" w:rsidRDefault="00B85C2D" w:rsidP="00B85C2D">
      <w:pPr>
        <w:spacing w:after="2" w:line="354" w:lineRule="auto"/>
        <w:ind w:left="715"/>
      </w:pPr>
    </w:p>
    <w:p w14:paraId="61B0FFBB" w14:textId="77777777" w:rsidR="00DA4F97" w:rsidRDefault="00B85C2D">
      <w:pPr>
        <w:ind w:left="715" w:right="0"/>
      </w:pPr>
      <w:r>
        <w:t>R</w:t>
      </w:r>
      <w:r>
        <w:t xml:space="preserve">UOLO ATTUALE: funzionario Tecnico settore Vincolo Idrogeologico, Ambiente, Lavori Pubblici ed Espropri del COMUNE DI CASTIGLIONE DELLA PESCAIA (GR). </w:t>
      </w:r>
    </w:p>
    <w:p w14:paraId="5E4F84B8" w14:textId="77777777" w:rsidR="00DA4F97" w:rsidRDefault="00B85C2D">
      <w:pPr>
        <w:spacing w:after="115" w:line="259" w:lineRule="auto"/>
        <w:ind w:left="720" w:right="0" w:firstLine="0"/>
        <w:jc w:val="left"/>
      </w:pPr>
      <w:r>
        <w:t xml:space="preserve"> </w:t>
      </w:r>
    </w:p>
    <w:p w14:paraId="2BA3743E" w14:textId="77777777" w:rsidR="00DA4F97" w:rsidRDefault="00B85C2D">
      <w:pPr>
        <w:spacing w:after="139" w:line="259" w:lineRule="auto"/>
        <w:ind w:left="10" w:right="3"/>
        <w:jc w:val="center"/>
      </w:pPr>
      <w:r>
        <w:rPr>
          <w:sz w:val="24"/>
          <w:u w:val="single" w:color="000000"/>
        </w:rPr>
        <w:t>Istruzione ed Abilitazioni:</w:t>
      </w:r>
      <w:r>
        <w:rPr>
          <w:sz w:val="24"/>
        </w:rPr>
        <w:t xml:space="preserve"> </w:t>
      </w:r>
    </w:p>
    <w:p w14:paraId="38AF297E" w14:textId="77777777" w:rsidR="00DA4F97" w:rsidRDefault="00B85C2D" w:rsidP="00B85C2D">
      <w:pPr>
        <w:pStyle w:val="Paragrafoelenco"/>
        <w:numPr>
          <w:ilvl w:val="1"/>
          <w:numId w:val="3"/>
        </w:numPr>
        <w:ind w:right="0"/>
      </w:pPr>
      <w:r>
        <w:t xml:space="preserve">Marzo 2019 – Iscrizione Albo ordine Ingegneri della Provincia di Grosseto con n°929; </w:t>
      </w:r>
    </w:p>
    <w:p w14:paraId="32D79EBE" w14:textId="77777777" w:rsidR="00DA4F97" w:rsidRDefault="00B85C2D" w:rsidP="00B85C2D">
      <w:pPr>
        <w:pStyle w:val="Paragrafoelenco"/>
        <w:numPr>
          <w:ilvl w:val="1"/>
          <w:numId w:val="3"/>
        </w:numPr>
        <w:ind w:right="0"/>
      </w:pPr>
      <w:r>
        <w:t xml:space="preserve">2^ sessione 2018 – Abilitazione professionale di Ingegnere; </w:t>
      </w:r>
    </w:p>
    <w:p w14:paraId="14F19BF1" w14:textId="77777777" w:rsidR="00DA4F97" w:rsidRDefault="00B85C2D" w:rsidP="00B85C2D">
      <w:pPr>
        <w:pStyle w:val="Paragrafoelenco"/>
        <w:numPr>
          <w:ilvl w:val="1"/>
          <w:numId w:val="3"/>
        </w:numPr>
        <w:spacing w:after="169"/>
        <w:ind w:right="0"/>
      </w:pPr>
      <w:r>
        <w:t xml:space="preserve">Aprile 2018 – Laurea specialistica in Ingegneria per l’Ambiente ed il Territorio, classe di laurea LM-35, Università degli studi di Firenze; </w:t>
      </w:r>
    </w:p>
    <w:p w14:paraId="13F839E1" w14:textId="77777777" w:rsidR="00DA4F97" w:rsidRDefault="00B85C2D" w:rsidP="00B85C2D">
      <w:pPr>
        <w:pStyle w:val="Paragrafoelenco"/>
        <w:numPr>
          <w:ilvl w:val="1"/>
          <w:numId w:val="3"/>
        </w:numPr>
        <w:ind w:right="0"/>
      </w:pPr>
      <w:r>
        <w:t xml:space="preserve">Novembre 2015 – Laurea in Ingegneria Edile, classe di laurea L-23, Università degli studi di Firenze; </w:t>
      </w:r>
    </w:p>
    <w:p w14:paraId="34D13199" w14:textId="77777777" w:rsidR="00DA4F97" w:rsidRDefault="00B85C2D" w:rsidP="00B85C2D">
      <w:pPr>
        <w:pStyle w:val="Paragrafoelenco"/>
        <w:numPr>
          <w:ilvl w:val="1"/>
          <w:numId w:val="3"/>
        </w:numPr>
        <w:spacing w:after="72"/>
        <w:ind w:right="0"/>
      </w:pPr>
      <w:r>
        <w:t xml:space="preserve">Luglio 2008 – Diploma quinquennale di Perito Industriale Meccanico, Istituto superiore P. </w:t>
      </w:r>
      <w:proofErr w:type="spellStart"/>
      <w:r>
        <w:t>Porciatti</w:t>
      </w:r>
      <w:proofErr w:type="spellEnd"/>
      <w:r>
        <w:t xml:space="preserve"> Grosseto. </w:t>
      </w:r>
    </w:p>
    <w:p w14:paraId="586891A6" w14:textId="77777777" w:rsidR="00DA4F97" w:rsidRDefault="00B85C2D">
      <w:pPr>
        <w:spacing w:after="12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EA869B1" w14:textId="77777777" w:rsidR="00DA4F97" w:rsidRDefault="00B85C2D">
      <w:pPr>
        <w:spacing w:after="86" w:line="259" w:lineRule="auto"/>
        <w:ind w:left="10" w:right="0"/>
        <w:jc w:val="center"/>
      </w:pPr>
      <w:r>
        <w:rPr>
          <w:sz w:val="24"/>
          <w:u w:val="single" w:color="000000"/>
        </w:rPr>
        <w:t>Esperienze Lavorative:</w:t>
      </w:r>
      <w:r>
        <w:t xml:space="preserve"> </w:t>
      </w:r>
    </w:p>
    <w:p w14:paraId="5DEB83B7" w14:textId="77777777" w:rsidR="00DA4F97" w:rsidRDefault="00B85C2D" w:rsidP="00B85C2D">
      <w:pPr>
        <w:ind w:left="567" w:right="0"/>
      </w:pPr>
      <w:r>
        <w:t>Dicembre 2023 – Presente: Funzionario tecnico (</w:t>
      </w:r>
      <w:proofErr w:type="spellStart"/>
      <w:r>
        <w:t>cat</w:t>
      </w:r>
      <w:proofErr w:type="spellEnd"/>
      <w:r>
        <w:t xml:space="preserve"> D) settore Vincolo Idrogeologico, Ambiente, Lavori Pubblici ed Espropri del Comune di Castiglione della Pescaia (GR): </w:t>
      </w:r>
    </w:p>
    <w:p w14:paraId="2F28EA35" w14:textId="0C59B9D1" w:rsidR="00DA4F97" w:rsidRDefault="00B85C2D" w:rsidP="00B85C2D">
      <w:pPr>
        <w:ind w:left="1418" w:right="0"/>
      </w:pPr>
      <w:r>
        <w:t>Tecnico Istruttore di pratiche di Vincolo Idrogeologico; verificatore ai sensi dell’art. 39 a art. 44 dell’allegato</w:t>
      </w:r>
      <w:r>
        <w:t xml:space="preserve"> I.7 al D.Lgs. 31 marzo 2023 n°36; progettista di opere pubbliche nei vari livelli di progettazione previsti (</w:t>
      </w:r>
      <w:proofErr w:type="gramStart"/>
      <w:r>
        <w:t>D.Lgs</w:t>
      </w:r>
      <w:proofErr w:type="gramEnd"/>
      <w:r>
        <w:t xml:space="preserve">.36/2023); direttore lavori di opere pubbliche ricadenti nel territorio comunale con nomina secondo l’art 114 comma 6 del D.Lgs.36/2023; responsabile unico di progetto secondo l’art 15 D.Lgs.36/2023 </w:t>
      </w:r>
    </w:p>
    <w:p w14:paraId="4FADCE37" w14:textId="77777777" w:rsidR="00DA4F97" w:rsidRDefault="00B85C2D">
      <w:pPr>
        <w:spacing w:after="103" w:line="259" w:lineRule="auto"/>
        <w:ind w:left="2127" w:right="0" w:firstLine="0"/>
        <w:jc w:val="left"/>
      </w:pPr>
      <w:r>
        <w:t xml:space="preserve"> </w:t>
      </w:r>
    </w:p>
    <w:p w14:paraId="59CD0173" w14:textId="77777777" w:rsidR="00DA4F97" w:rsidRDefault="00B85C2D" w:rsidP="00B85C2D">
      <w:pPr>
        <w:ind w:left="567" w:right="0"/>
      </w:pPr>
      <w:r>
        <w:t xml:space="preserve">Marzo 2018 - Dicembre 2023: Ingegnere Ambientale/impiantista, Responsabile settore Ingegneria Civile e Ambientale presso la società di ingegneria Martino e Associati, Grosseto:  </w:t>
      </w:r>
    </w:p>
    <w:p w14:paraId="090DB01D" w14:textId="7ACB932B" w:rsidR="00DA4F97" w:rsidRDefault="00B85C2D" w:rsidP="00B85C2D">
      <w:pPr>
        <w:ind w:left="1418" w:right="0"/>
      </w:pPr>
      <w:r>
        <w:t>Parte di un team di progettazione del settore ambientale, operante in ambiti di caratura nazionale e internazionale; responsabile della progettazione all’interno dell’iter progettuale, autorizzativo e realizzativo; nello specifico negli ambiti di reti a gravità ed in pressione, opere idrauliche, opere di contenimento, opere di protezione delle matrici ambientali quali sistemi di impermeabilizzazione ed opere impiantistiche di gestione di biogas e percolati, sistemi di cogenerazione, sistemi fotovoltaici, mo</w:t>
      </w:r>
      <w:r>
        <w:t xml:space="preserve">dellazione BIM tramite software Autodesk </w:t>
      </w:r>
      <w:proofErr w:type="spellStart"/>
      <w:r>
        <w:t>Civil</w:t>
      </w:r>
      <w:proofErr w:type="spellEnd"/>
      <w:r>
        <w:t xml:space="preserve"> 3D di impianti di discarica ed impianti di trattamento rifiuti, valutazione energetica degli edifici e calcoli impiantistici (ex Legge 10), gestione dei flussi in-out di impianti di trattamento rifiuti; attività operativa sul campo di Ispettore di Cantiere a supporto del DL per la direzione lavori riguardante la realizzazione di impianti trattamento rifiuti (Impianti di compostaggio, Impianti TMB ed impianti di discarica). </w:t>
      </w:r>
    </w:p>
    <w:p w14:paraId="3340CC5A" w14:textId="77777777" w:rsidR="00B85C2D" w:rsidRDefault="00B85C2D" w:rsidP="00B85C2D">
      <w:pPr>
        <w:ind w:left="1418" w:right="0" w:firstLine="0"/>
      </w:pPr>
    </w:p>
    <w:p w14:paraId="6D2A05D3" w14:textId="77777777" w:rsidR="00DA4F97" w:rsidRDefault="00B85C2D" w:rsidP="00B85C2D">
      <w:pPr>
        <w:ind w:left="567" w:right="0"/>
      </w:pPr>
      <w:r>
        <w:t xml:space="preserve">Gennaio 2022 – Luglio 2022: Docente Istituto Superiore statale R. del Rosso G. da Verrazzano Monte Argentario: </w:t>
      </w:r>
    </w:p>
    <w:p w14:paraId="002E5FD3" w14:textId="77777777" w:rsidR="00DA4F97" w:rsidRDefault="00B85C2D" w:rsidP="00B85C2D">
      <w:pPr>
        <w:ind w:left="1276" w:right="0"/>
      </w:pPr>
      <w:r>
        <w:t xml:space="preserve">Docente a tempo determinato per L’insegnamento di Matematica e Fisica presso il polo liceale di Orbetello (GR); membro della commissione interna per l’esame di maturità per la materia di Fisica. </w:t>
      </w:r>
    </w:p>
    <w:p w14:paraId="0E1ED1FC" w14:textId="77777777" w:rsidR="00DA4F97" w:rsidRDefault="00B85C2D">
      <w:pPr>
        <w:spacing w:after="103" w:line="259" w:lineRule="auto"/>
        <w:ind w:left="2127" w:right="0" w:firstLine="0"/>
        <w:jc w:val="left"/>
      </w:pPr>
      <w:r>
        <w:lastRenderedPageBreak/>
        <w:t xml:space="preserve"> </w:t>
      </w:r>
    </w:p>
    <w:p w14:paraId="4F6A6A18" w14:textId="77777777" w:rsidR="00DA4F97" w:rsidRDefault="00B85C2D">
      <w:pPr>
        <w:ind w:left="152" w:right="0"/>
      </w:pPr>
      <w:r>
        <w:t xml:space="preserve">Luglio 2017 - Marzo 2018: Tirocinante Ingegnere presso la società di ingegneria Martino e Associati, Grosseto:  </w:t>
      </w:r>
    </w:p>
    <w:p w14:paraId="4074EFBE" w14:textId="77777777" w:rsidR="00DA4F97" w:rsidRDefault="00B85C2D" w:rsidP="00B85C2D">
      <w:pPr>
        <w:ind w:left="1276" w:right="0"/>
      </w:pPr>
      <w:r>
        <w:t>Principali attività svolte e mansioni ricoperte: Inserimento in team di progettazione, ai fini dell’apprendimento dei vari livelli di progettazione, gestione pratiche e commesse, organizzazione e redazione di fogli di calcolo elettronici, redazione di relazioni tecniche specialistiche, produzione di elaborati tecnici grafici.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11E33F3" w14:textId="77777777" w:rsidR="00DA4F97" w:rsidRDefault="00B85C2D">
      <w:pPr>
        <w:spacing w:after="12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EBBC8A4" w14:textId="77777777" w:rsidR="00DA4F97" w:rsidRDefault="00B85C2D">
      <w:pPr>
        <w:spacing w:after="0" w:line="259" w:lineRule="auto"/>
        <w:ind w:left="0" w:right="1" w:firstLine="0"/>
        <w:jc w:val="center"/>
      </w:pPr>
      <w:r>
        <w:rPr>
          <w:sz w:val="16"/>
        </w:rPr>
        <w:t xml:space="preserve">Autorizzo il trattamento dei miei dati personali contenuti nel CV ai sensi del </w:t>
      </w:r>
      <w:proofErr w:type="spellStart"/>
      <w:r>
        <w:rPr>
          <w:sz w:val="16"/>
        </w:rPr>
        <w:t>Dec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Leg</w:t>
      </w:r>
      <w:proofErr w:type="spellEnd"/>
      <w:r>
        <w:rPr>
          <w:sz w:val="16"/>
        </w:rPr>
        <w:t>. 30/06/2003, n. 196 e art. 13 GDPR 679/16 e s.m.i.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DA4F97" w:rsidSect="00B85C2D">
      <w:pgSz w:w="11921" w:h="16850"/>
      <w:pgMar w:top="1276" w:right="977" w:bottom="1440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57A"/>
    <w:multiLevelType w:val="hybridMultilevel"/>
    <w:tmpl w:val="4CFAA4AE"/>
    <w:lvl w:ilvl="0" w:tplc="1C7E73F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C8D2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6C63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E6CA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EE62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04BD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A49E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2772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E2E2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A371D"/>
    <w:multiLevelType w:val="hybridMultilevel"/>
    <w:tmpl w:val="68108EA2"/>
    <w:lvl w:ilvl="0" w:tplc="FFFFFFFF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E73F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C3902"/>
    <w:multiLevelType w:val="hybridMultilevel"/>
    <w:tmpl w:val="8032613A"/>
    <w:lvl w:ilvl="0" w:tplc="0106C6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4454">
    <w:abstractNumId w:val="0"/>
  </w:num>
  <w:num w:numId="2" w16cid:durableId="74397728">
    <w:abstractNumId w:val="2"/>
  </w:num>
  <w:num w:numId="3" w16cid:durableId="37600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97"/>
    <w:rsid w:val="00B85C2D"/>
    <w:rsid w:val="00DA4F97"/>
    <w:rsid w:val="00E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4C7F"/>
  <w15:docId w15:val="{99F67300-401E-48BA-88A0-917DB019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0" w:line="249" w:lineRule="auto"/>
      <w:ind w:left="730" w:right="1619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Saletti</dc:creator>
  <cp:keywords/>
  <cp:lastModifiedBy>Rebecca Crosta</cp:lastModifiedBy>
  <cp:revision>2</cp:revision>
  <dcterms:created xsi:type="dcterms:W3CDTF">2025-02-28T11:34:00Z</dcterms:created>
  <dcterms:modified xsi:type="dcterms:W3CDTF">2025-02-28T11:34:00Z</dcterms:modified>
</cp:coreProperties>
</file>